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904" w:rsidRDefault="00CD48CA">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Анализ летней – оздоровительной работы МКДОУ № 224 (202</w:t>
      </w:r>
      <w:r w:rsidR="000D1A3F">
        <w:rPr>
          <w:rFonts w:ascii="Times New Roman" w:hAnsi="Times New Roman" w:cs="Times New Roman"/>
          <w:b/>
          <w:sz w:val="28"/>
          <w:szCs w:val="24"/>
        </w:rPr>
        <w:t>4</w:t>
      </w:r>
      <w:r>
        <w:rPr>
          <w:rFonts w:ascii="Times New Roman" w:hAnsi="Times New Roman" w:cs="Times New Roman"/>
          <w:b/>
          <w:sz w:val="28"/>
          <w:szCs w:val="24"/>
        </w:rPr>
        <w:t>г.)</w:t>
      </w:r>
    </w:p>
    <w:p w:rsidR="00310904" w:rsidRDefault="00CD48CA">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w:t>
      </w:r>
    </w:p>
    <w:p w:rsidR="00310904" w:rsidRDefault="00CD48CA">
      <w:pPr>
        <w:tabs>
          <w:tab w:val="left" w:pos="9781"/>
        </w:tabs>
        <w:spacing w:after="0" w:line="240" w:lineRule="auto"/>
        <w:jc w:val="both"/>
        <w:rPr>
          <w:rFonts w:ascii="Times New Roman" w:hAnsi="Times New Roman" w:cs="Times New Roman"/>
          <w:sz w:val="28"/>
          <w:szCs w:val="24"/>
        </w:rPr>
      </w:pPr>
      <w:r>
        <w:rPr>
          <w:rFonts w:ascii="Times New Roman" w:hAnsi="Times New Roman" w:cs="Times New Roman"/>
          <w:sz w:val="28"/>
          <w:szCs w:val="24"/>
        </w:rPr>
        <w:t>В летний  (с 01.06 – по 31.08.202</w:t>
      </w:r>
      <w:r w:rsidR="000D1A3F">
        <w:rPr>
          <w:rFonts w:ascii="Times New Roman" w:hAnsi="Times New Roman" w:cs="Times New Roman"/>
          <w:sz w:val="28"/>
          <w:szCs w:val="24"/>
        </w:rPr>
        <w:t>4</w:t>
      </w:r>
      <w:r>
        <w:rPr>
          <w:rFonts w:ascii="Times New Roman" w:hAnsi="Times New Roman" w:cs="Times New Roman"/>
          <w:sz w:val="28"/>
          <w:szCs w:val="24"/>
        </w:rPr>
        <w:t xml:space="preserve">г.) период в МКДОУ  функционировало: </w:t>
      </w:r>
      <w:r>
        <w:rPr>
          <w:rFonts w:ascii="Times New Roman" w:hAnsi="Times New Roman" w:cs="Times New Roman"/>
          <w:sz w:val="28"/>
          <w:szCs w:val="24"/>
          <w:u w:val="single"/>
        </w:rPr>
        <w:t>ию</w:t>
      </w:r>
      <w:r w:rsidR="000D1A3F">
        <w:rPr>
          <w:rFonts w:ascii="Times New Roman" w:hAnsi="Times New Roman" w:cs="Times New Roman"/>
          <w:sz w:val="28"/>
          <w:szCs w:val="24"/>
          <w:u w:val="single"/>
        </w:rPr>
        <w:t>л</w:t>
      </w:r>
      <w:r>
        <w:rPr>
          <w:rFonts w:ascii="Times New Roman" w:hAnsi="Times New Roman" w:cs="Times New Roman"/>
          <w:sz w:val="28"/>
          <w:szCs w:val="24"/>
          <w:u w:val="single"/>
        </w:rPr>
        <w:t>ь</w:t>
      </w:r>
      <w:r w:rsidR="00F54E68">
        <w:rPr>
          <w:rFonts w:ascii="Times New Roman" w:hAnsi="Times New Roman" w:cs="Times New Roman"/>
          <w:sz w:val="28"/>
          <w:szCs w:val="24"/>
        </w:rPr>
        <w:t xml:space="preserve"> </w:t>
      </w:r>
      <w:r w:rsidR="000D1A3F">
        <w:rPr>
          <w:rFonts w:ascii="Times New Roman" w:hAnsi="Times New Roman" w:cs="Times New Roman"/>
          <w:sz w:val="28"/>
          <w:szCs w:val="24"/>
        </w:rPr>
        <w:t>4</w:t>
      </w:r>
      <w:r>
        <w:rPr>
          <w:rFonts w:ascii="Times New Roman" w:hAnsi="Times New Roman" w:cs="Times New Roman"/>
          <w:sz w:val="28"/>
          <w:szCs w:val="24"/>
        </w:rPr>
        <w:t xml:space="preserve"> групп</w:t>
      </w:r>
      <w:r w:rsidR="000D1A3F">
        <w:rPr>
          <w:rFonts w:ascii="Times New Roman" w:hAnsi="Times New Roman" w:cs="Times New Roman"/>
          <w:sz w:val="28"/>
          <w:szCs w:val="24"/>
        </w:rPr>
        <w:t>ы</w:t>
      </w:r>
      <w:r>
        <w:rPr>
          <w:rFonts w:ascii="Times New Roman" w:hAnsi="Times New Roman" w:cs="Times New Roman"/>
          <w:sz w:val="28"/>
          <w:szCs w:val="24"/>
        </w:rPr>
        <w:t xml:space="preserve"> старшего дошкольного возраста, </w:t>
      </w:r>
      <w:r>
        <w:rPr>
          <w:rFonts w:ascii="Times New Roman" w:hAnsi="Times New Roman" w:cs="Times New Roman"/>
          <w:sz w:val="28"/>
          <w:szCs w:val="24"/>
          <w:u w:val="single"/>
        </w:rPr>
        <w:t>август</w:t>
      </w:r>
      <w:r>
        <w:rPr>
          <w:rFonts w:ascii="Times New Roman" w:hAnsi="Times New Roman" w:cs="Times New Roman"/>
          <w:sz w:val="28"/>
          <w:szCs w:val="24"/>
        </w:rPr>
        <w:t xml:space="preserve"> </w:t>
      </w:r>
      <w:r w:rsidR="00F54E68">
        <w:rPr>
          <w:rFonts w:ascii="Times New Roman" w:hAnsi="Times New Roman" w:cs="Times New Roman"/>
          <w:sz w:val="28"/>
          <w:szCs w:val="24"/>
        </w:rPr>
        <w:t>1 группа среднего возраста, 4</w:t>
      </w:r>
      <w:r>
        <w:rPr>
          <w:rFonts w:ascii="Times New Roman" w:hAnsi="Times New Roman" w:cs="Times New Roman"/>
          <w:sz w:val="28"/>
          <w:szCs w:val="24"/>
        </w:rPr>
        <w:t xml:space="preserve">  групп</w:t>
      </w:r>
      <w:r w:rsidR="00F54E68">
        <w:rPr>
          <w:rFonts w:ascii="Times New Roman" w:hAnsi="Times New Roman" w:cs="Times New Roman"/>
          <w:sz w:val="28"/>
          <w:szCs w:val="24"/>
        </w:rPr>
        <w:t>ы</w:t>
      </w:r>
      <w:r>
        <w:rPr>
          <w:rFonts w:ascii="Times New Roman" w:hAnsi="Times New Roman" w:cs="Times New Roman"/>
          <w:sz w:val="28"/>
          <w:szCs w:val="24"/>
        </w:rPr>
        <w:t xml:space="preserve"> старшего дошкольного возраста.</w:t>
      </w:r>
    </w:p>
    <w:p w:rsidR="00310904" w:rsidRDefault="00310904">
      <w:pPr>
        <w:tabs>
          <w:tab w:val="left" w:pos="9781"/>
        </w:tabs>
        <w:spacing w:after="0" w:line="240" w:lineRule="auto"/>
        <w:jc w:val="both"/>
        <w:rPr>
          <w:rFonts w:ascii="Times New Roman" w:hAnsi="Times New Roman" w:cs="Times New Roman"/>
          <w:sz w:val="28"/>
          <w:szCs w:val="24"/>
        </w:rPr>
      </w:pPr>
    </w:p>
    <w:p w:rsidR="00310904" w:rsidRDefault="00CD48CA">
      <w:pPr>
        <w:tabs>
          <w:tab w:val="left" w:pos="9781"/>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К летнему оздоровительному периоду 202</w:t>
      </w:r>
      <w:r w:rsidR="000D1A3F">
        <w:rPr>
          <w:rFonts w:ascii="Times New Roman" w:eastAsia="Times New Roman" w:hAnsi="Times New Roman" w:cs="Times New Roman"/>
          <w:color w:val="000000"/>
          <w:sz w:val="28"/>
          <w:szCs w:val="28"/>
          <w:u w:val="single"/>
        </w:rPr>
        <w:t>4</w:t>
      </w:r>
      <w:r>
        <w:rPr>
          <w:rFonts w:ascii="Times New Roman" w:eastAsia="Times New Roman" w:hAnsi="Times New Roman" w:cs="Times New Roman"/>
          <w:color w:val="000000"/>
          <w:sz w:val="28"/>
          <w:szCs w:val="28"/>
          <w:u w:val="single"/>
        </w:rPr>
        <w:t xml:space="preserve"> г. проведены мероприятия</w:t>
      </w:r>
      <w:r>
        <w:rPr>
          <w:rFonts w:ascii="Times New Roman" w:eastAsia="Times New Roman" w:hAnsi="Times New Roman" w:cs="Times New Roman"/>
          <w:color w:val="000000"/>
          <w:sz w:val="28"/>
          <w:szCs w:val="28"/>
        </w:rPr>
        <w:t>:</w:t>
      </w:r>
    </w:p>
    <w:p w:rsidR="00310904" w:rsidRDefault="00CD48CA">
      <w:pPr>
        <w:tabs>
          <w:tab w:val="left" w:pos="9781"/>
        </w:tabs>
        <w:spacing w:after="0" w:line="240" w:lineRule="auto"/>
        <w:jc w:val="both"/>
        <w:rPr>
          <w:rFonts w:ascii="Times New Roman" w:eastAsia="Times New Roman" w:hAnsi="Times New Roman" w:cs="Times New Roman"/>
          <w:color w:val="000000"/>
          <w:sz w:val="28"/>
          <w:szCs w:val="28"/>
        </w:rPr>
      </w:pPr>
      <w:r>
        <w:rPr>
          <w:rFonts w:ascii="Symbol" w:eastAsia="Times New Roman" w:hAnsi="Symbol" w:cs="Arial"/>
          <w:color w:val="000000"/>
          <w:sz w:val="28"/>
          <w:szCs w:val="28"/>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8"/>
          <w:szCs w:val="28"/>
        </w:rPr>
        <w:t xml:space="preserve"> План летнего оздоровительного периода был  принят на педагогическом совете 2</w:t>
      </w:r>
      <w:r w:rsidR="000D1A3F">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.05.202</w:t>
      </w:r>
      <w:r w:rsidR="000D1A3F">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г протокол педсовета № </w:t>
      </w:r>
      <w:r w:rsidR="000D1A3F">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План был размещен на сайте МКДОУ.</w:t>
      </w:r>
    </w:p>
    <w:p w:rsidR="00310904" w:rsidRDefault="00CD48CA">
      <w:pPr>
        <w:tabs>
          <w:tab w:val="left" w:pos="9781"/>
        </w:tabs>
        <w:spacing w:after="0" w:line="240" w:lineRule="auto"/>
        <w:jc w:val="both"/>
        <w:rPr>
          <w:rFonts w:ascii="Times New Roman" w:eastAsia="Times New Roman" w:hAnsi="Times New Roman" w:cs="Times New Roman"/>
          <w:color w:val="000000"/>
          <w:sz w:val="28"/>
          <w:szCs w:val="28"/>
        </w:rPr>
      </w:pPr>
      <w:r>
        <w:rPr>
          <w:rFonts w:ascii="Symbol" w:eastAsia="Times New Roman" w:hAnsi="Symbol" w:cs="Arial"/>
          <w:color w:val="000000"/>
          <w:sz w:val="28"/>
          <w:szCs w:val="28"/>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8"/>
          <w:szCs w:val="28"/>
        </w:rPr>
        <w:t xml:space="preserve"> Перед началом летнего периода с сотрудниками проведены инструктажи по организации охраны жизни и здоровья детей, предупреждение детского травматизма.</w:t>
      </w:r>
    </w:p>
    <w:p w:rsidR="00310904" w:rsidRDefault="00CD48CA">
      <w:pPr>
        <w:tabs>
          <w:tab w:val="left" w:pos="9781"/>
        </w:tabs>
        <w:spacing w:after="0" w:line="240" w:lineRule="auto"/>
        <w:jc w:val="both"/>
        <w:rPr>
          <w:rFonts w:ascii="Times New Roman" w:eastAsia="Times New Roman" w:hAnsi="Times New Roman" w:cs="Times New Roman"/>
          <w:b/>
          <w:bCs/>
          <w:color w:val="000000"/>
          <w:sz w:val="28"/>
          <w:szCs w:val="28"/>
        </w:rPr>
      </w:pPr>
      <w:r>
        <w:rPr>
          <w:rFonts w:ascii="Times New Roman" w:hAnsi="Times New Roman" w:cs="Times New Roman"/>
          <w:sz w:val="28"/>
          <w:szCs w:val="24"/>
        </w:rPr>
        <w:t xml:space="preserve">Содержание педагогического процесса осуществлялась в </w:t>
      </w:r>
      <w:proofErr w:type="gramStart"/>
      <w:r>
        <w:rPr>
          <w:rFonts w:ascii="Times New Roman" w:hAnsi="Times New Roman" w:cs="Times New Roman"/>
          <w:sz w:val="28"/>
          <w:szCs w:val="24"/>
        </w:rPr>
        <w:t>совместной</w:t>
      </w:r>
      <w:proofErr w:type="gramEnd"/>
    </w:p>
    <w:p w:rsidR="00310904" w:rsidRDefault="00CD48CA">
      <w:pPr>
        <w:tabs>
          <w:tab w:val="left" w:pos="9781"/>
        </w:tabs>
        <w:spacing w:after="0" w:line="240" w:lineRule="auto"/>
        <w:jc w:val="both"/>
        <w:rPr>
          <w:rFonts w:ascii="Times New Roman" w:hAnsi="Times New Roman" w:cs="Times New Roman"/>
          <w:sz w:val="28"/>
          <w:szCs w:val="24"/>
        </w:rPr>
      </w:pPr>
      <w:r>
        <w:rPr>
          <w:rFonts w:ascii="Times New Roman" w:hAnsi="Times New Roman" w:cs="Times New Roman"/>
          <w:sz w:val="28"/>
          <w:szCs w:val="24"/>
        </w:rPr>
        <w:t>деятельности взросл</w:t>
      </w:r>
      <w:r w:rsidR="00252806">
        <w:rPr>
          <w:rFonts w:ascii="Times New Roman" w:hAnsi="Times New Roman" w:cs="Times New Roman"/>
          <w:sz w:val="28"/>
          <w:szCs w:val="24"/>
        </w:rPr>
        <w:t>ых</w:t>
      </w:r>
      <w:r>
        <w:rPr>
          <w:rFonts w:ascii="Times New Roman" w:hAnsi="Times New Roman" w:cs="Times New Roman"/>
          <w:sz w:val="28"/>
          <w:szCs w:val="24"/>
        </w:rPr>
        <w:t xml:space="preserve"> и детей, самостоятельной деятельности детей, а также при проведении режимных моментов. Основной формой работы с детьми была игра.</w:t>
      </w:r>
    </w:p>
    <w:p w:rsidR="00310904" w:rsidRDefault="00CD48CA">
      <w:pPr>
        <w:tabs>
          <w:tab w:val="left" w:pos="9781"/>
        </w:tabs>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Программа мероприятий была построена на </w:t>
      </w:r>
      <w:proofErr w:type="gramStart"/>
      <w:r>
        <w:rPr>
          <w:rFonts w:ascii="Times New Roman" w:hAnsi="Times New Roman" w:cs="Times New Roman"/>
          <w:sz w:val="28"/>
          <w:szCs w:val="24"/>
        </w:rPr>
        <w:t>комплексно-тематическом</w:t>
      </w:r>
      <w:proofErr w:type="gramEnd"/>
    </w:p>
    <w:p w:rsidR="00310904" w:rsidRDefault="00CD48CA">
      <w:pPr>
        <w:tabs>
          <w:tab w:val="left" w:pos="9781"/>
        </w:tabs>
        <w:spacing w:after="0" w:line="240" w:lineRule="auto"/>
        <w:jc w:val="both"/>
        <w:rPr>
          <w:rFonts w:ascii="Times New Roman" w:hAnsi="Times New Roman" w:cs="Times New Roman"/>
          <w:sz w:val="28"/>
          <w:szCs w:val="24"/>
        </w:rPr>
      </w:pPr>
      <w:proofErr w:type="gramStart"/>
      <w:r>
        <w:rPr>
          <w:rFonts w:ascii="Times New Roman" w:hAnsi="Times New Roman" w:cs="Times New Roman"/>
          <w:sz w:val="28"/>
          <w:szCs w:val="24"/>
        </w:rPr>
        <w:t>принципе</w:t>
      </w:r>
      <w:proofErr w:type="gramEnd"/>
      <w:r>
        <w:rPr>
          <w:rFonts w:ascii="Times New Roman" w:hAnsi="Times New Roman" w:cs="Times New Roman"/>
          <w:sz w:val="28"/>
          <w:szCs w:val="24"/>
        </w:rPr>
        <w:t xml:space="preserve"> в рамках интеграции образовательных областей:</w:t>
      </w:r>
    </w:p>
    <w:p w:rsidR="00310904" w:rsidRDefault="00CD48CA">
      <w:pPr>
        <w:tabs>
          <w:tab w:val="left" w:pos="9781"/>
        </w:tabs>
        <w:spacing w:after="0" w:line="240" w:lineRule="auto"/>
        <w:jc w:val="both"/>
        <w:rPr>
          <w:rFonts w:ascii="Times New Roman" w:hAnsi="Times New Roman" w:cs="Times New Roman"/>
          <w:sz w:val="28"/>
          <w:szCs w:val="24"/>
        </w:rPr>
      </w:pPr>
      <w:r>
        <w:rPr>
          <w:rFonts w:ascii="Times New Roman" w:hAnsi="Times New Roman" w:cs="Times New Roman"/>
          <w:sz w:val="28"/>
          <w:szCs w:val="24"/>
        </w:rPr>
        <w:t>- физической,</w:t>
      </w:r>
    </w:p>
    <w:p w:rsidR="00310904" w:rsidRDefault="00CD48CA">
      <w:pPr>
        <w:tabs>
          <w:tab w:val="left" w:pos="9781"/>
        </w:tabs>
        <w:spacing w:after="0" w:line="240" w:lineRule="auto"/>
        <w:jc w:val="both"/>
        <w:rPr>
          <w:rFonts w:ascii="Times New Roman" w:hAnsi="Times New Roman" w:cs="Times New Roman"/>
          <w:sz w:val="28"/>
          <w:szCs w:val="24"/>
        </w:rPr>
      </w:pPr>
      <w:r>
        <w:rPr>
          <w:rFonts w:ascii="Times New Roman" w:hAnsi="Times New Roman" w:cs="Times New Roman"/>
          <w:sz w:val="28"/>
          <w:szCs w:val="24"/>
        </w:rPr>
        <w:t>- социально-коммуникативной,</w:t>
      </w:r>
    </w:p>
    <w:p w:rsidR="00310904" w:rsidRDefault="00CD48CA">
      <w:pPr>
        <w:tabs>
          <w:tab w:val="left" w:pos="9781"/>
        </w:tabs>
        <w:spacing w:after="0" w:line="240" w:lineRule="auto"/>
        <w:jc w:val="both"/>
        <w:rPr>
          <w:rFonts w:ascii="Times New Roman" w:hAnsi="Times New Roman" w:cs="Times New Roman"/>
          <w:sz w:val="28"/>
          <w:szCs w:val="24"/>
        </w:rPr>
      </w:pPr>
      <w:r>
        <w:rPr>
          <w:rFonts w:ascii="Times New Roman" w:hAnsi="Times New Roman" w:cs="Times New Roman"/>
          <w:sz w:val="28"/>
          <w:szCs w:val="24"/>
        </w:rPr>
        <w:t>- познавательной,</w:t>
      </w:r>
    </w:p>
    <w:p w:rsidR="00310904" w:rsidRDefault="00CD48CA">
      <w:pPr>
        <w:tabs>
          <w:tab w:val="left" w:pos="9781"/>
        </w:tabs>
        <w:spacing w:after="0" w:line="240" w:lineRule="auto"/>
        <w:jc w:val="both"/>
        <w:rPr>
          <w:rFonts w:ascii="Times New Roman" w:hAnsi="Times New Roman" w:cs="Times New Roman"/>
          <w:sz w:val="28"/>
          <w:szCs w:val="24"/>
        </w:rPr>
      </w:pPr>
      <w:r>
        <w:rPr>
          <w:rFonts w:ascii="Times New Roman" w:hAnsi="Times New Roman" w:cs="Times New Roman"/>
          <w:sz w:val="28"/>
          <w:szCs w:val="24"/>
        </w:rPr>
        <w:t>- речевой,</w:t>
      </w:r>
    </w:p>
    <w:p w:rsidR="00310904" w:rsidRDefault="00CD48CA">
      <w:pPr>
        <w:tabs>
          <w:tab w:val="left" w:pos="9781"/>
        </w:tabs>
        <w:spacing w:after="0" w:line="240" w:lineRule="auto"/>
        <w:jc w:val="both"/>
        <w:rPr>
          <w:rFonts w:ascii="Times New Roman" w:hAnsi="Times New Roman" w:cs="Times New Roman"/>
          <w:sz w:val="28"/>
          <w:szCs w:val="24"/>
        </w:rPr>
      </w:pPr>
      <w:r>
        <w:rPr>
          <w:rFonts w:ascii="Times New Roman" w:hAnsi="Times New Roman" w:cs="Times New Roman"/>
          <w:sz w:val="28"/>
          <w:szCs w:val="24"/>
        </w:rPr>
        <w:t>- художественно-эстетической.</w:t>
      </w:r>
    </w:p>
    <w:p w:rsidR="00310904" w:rsidRPr="00B65A6E" w:rsidRDefault="00CD48CA">
      <w:pPr>
        <w:tabs>
          <w:tab w:val="left" w:pos="9781"/>
        </w:tabs>
        <w:spacing w:after="0" w:line="240" w:lineRule="auto"/>
        <w:jc w:val="both"/>
        <w:rPr>
          <w:rFonts w:ascii="Times New Roman" w:hAnsi="Times New Roman" w:cs="Times New Roman"/>
          <w:sz w:val="28"/>
          <w:szCs w:val="28"/>
        </w:rPr>
      </w:pPr>
      <w:r>
        <w:rPr>
          <w:rFonts w:ascii="Times New Roman" w:hAnsi="Times New Roman" w:cs="Times New Roman"/>
          <w:sz w:val="28"/>
          <w:szCs w:val="24"/>
        </w:rPr>
        <w:t xml:space="preserve">В период летней оздоровительной работы педагогическим коллективом была поставлена </w:t>
      </w:r>
      <w:r>
        <w:rPr>
          <w:rFonts w:ascii="Times New Roman" w:hAnsi="Times New Roman" w:cs="Times New Roman"/>
          <w:sz w:val="28"/>
          <w:szCs w:val="24"/>
          <w:u w:val="single"/>
        </w:rPr>
        <w:t>цель</w:t>
      </w:r>
      <w:r>
        <w:rPr>
          <w:rFonts w:ascii="Times New Roman" w:hAnsi="Times New Roman" w:cs="Times New Roman"/>
          <w:sz w:val="28"/>
          <w:szCs w:val="24"/>
        </w:rPr>
        <w:t>:</w:t>
      </w:r>
      <w:r w:rsidR="00B65A6E">
        <w:rPr>
          <w:rFonts w:ascii="Times New Roman" w:hAnsi="Times New Roman" w:cs="Times New Roman"/>
          <w:sz w:val="28"/>
          <w:szCs w:val="24"/>
        </w:rPr>
        <w:t xml:space="preserve"> </w:t>
      </w:r>
      <w:r w:rsidR="00B65A6E" w:rsidRPr="00B65A6E">
        <w:rPr>
          <w:rFonts w:ascii="Times New Roman" w:hAnsi="Times New Roman"/>
          <w:sz w:val="28"/>
          <w:szCs w:val="28"/>
        </w:rPr>
        <w:t>сохранение и укрепление физического и психического здоровья детей с учетом их индивидуальных способностей, удовлетворение потребностей растущего организма в отдыхе, творческой деятельности и движении</w:t>
      </w:r>
    </w:p>
    <w:p w:rsidR="00310904" w:rsidRDefault="00CD48CA">
      <w:pPr>
        <w:tabs>
          <w:tab w:val="left" w:pos="9781"/>
        </w:tabs>
        <w:spacing w:after="0" w:line="240" w:lineRule="auto"/>
        <w:jc w:val="both"/>
        <w:rPr>
          <w:rFonts w:ascii="Times New Roman" w:hAnsi="Times New Roman" w:cs="Times New Roman"/>
          <w:sz w:val="28"/>
          <w:szCs w:val="24"/>
        </w:rPr>
      </w:pPr>
      <w:r w:rsidRPr="00C0368E">
        <w:rPr>
          <w:rFonts w:ascii="Times New Roman" w:hAnsi="Times New Roman" w:cs="Times New Roman"/>
          <w:sz w:val="28"/>
          <w:szCs w:val="24"/>
          <w:u w:val="single"/>
        </w:rPr>
        <w:t>Задачи</w:t>
      </w:r>
      <w:r>
        <w:rPr>
          <w:rFonts w:ascii="Times New Roman" w:hAnsi="Times New Roman" w:cs="Times New Roman"/>
          <w:sz w:val="28"/>
          <w:szCs w:val="24"/>
        </w:rPr>
        <w:t xml:space="preserve"> были определены в соответствии с образовательными областями:</w:t>
      </w:r>
    </w:p>
    <w:p w:rsidR="009A3809" w:rsidRDefault="009A3809" w:rsidP="009A3809">
      <w:pPr>
        <w:pStyle w:val="Normal1"/>
        <w:jc w:val="both"/>
        <w:rPr>
          <w:sz w:val="28"/>
          <w:szCs w:val="28"/>
        </w:rPr>
      </w:pPr>
      <w:r>
        <w:rPr>
          <w:sz w:val="28"/>
          <w:szCs w:val="28"/>
        </w:rPr>
        <w:t xml:space="preserve">1. Создать условия, обеспечивающие охрану жизни и укрепление здоровья детей, предупреждение заболеваемости и травматизма. </w:t>
      </w:r>
    </w:p>
    <w:p w:rsidR="009A3809" w:rsidRDefault="00C0368E" w:rsidP="009A3809">
      <w:pPr>
        <w:pStyle w:val="Normal1"/>
        <w:jc w:val="both"/>
        <w:rPr>
          <w:sz w:val="28"/>
          <w:szCs w:val="28"/>
        </w:rPr>
      </w:pPr>
      <w:r>
        <w:rPr>
          <w:sz w:val="28"/>
          <w:szCs w:val="28"/>
        </w:rPr>
        <w:t>2</w:t>
      </w:r>
      <w:r w:rsidR="009A3809">
        <w:rPr>
          <w:sz w:val="28"/>
          <w:szCs w:val="28"/>
        </w:rPr>
        <w:t>. Реализов</w:t>
      </w:r>
      <w:r>
        <w:rPr>
          <w:sz w:val="28"/>
          <w:szCs w:val="28"/>
        </w:rPr>
        <w:t>ыв</w:t>
      </w:r>
      <w:r w:rsidR="009A3809">
        <w:rPr>
          <w:sz w:val="28"/>
          <w:szCs w:val="28"/>
        </w:rPr>
        <w:t xml:space="preserve">ать систему мероприятий, направленных на развитие самостоятельности, инициативности, любознательности и познавательной активности в различных образовательных областях. </w:t>
      </w:r>
    </w:p>
    <w:p w:rsidR="00C0368E" w:rsidRDefault="00C0368E">
      <w:pPr>
        <w:tabs>
          <w:tab w:val="left" w:pos="9781"/>
        </w:tabs>
        <w:spacing w:after="0"/>
        <w:jc w:val="both"/>
        <w:rPr>
          <w:rFonts w:ascii="Times New Roman" w:hAnsi="Times New Roman" w:cs="Times New Roman"/>
          <w:sz w:val="28"/>
          <w:szCs w:val="24"/>
        </w:rPr>
      </w:pPr>
      <w:r>
        <w:rPr>
          <w:rFonts w:ascii="Times New Roman" w:hAnsi="Times New Roman" w:cs="Times New Roman"/>
          <w:sz w:val="28"/>
          <w:szCs w:val="24"/>
        </w:rPr>
        <w:t>3. Обеспечивать эмоциональное благополучие воспитанников, используя индивидуальный подход</w:t>
      </w:r>
    </w:p>
    <w:p w:rsidR="00C0368E" w:rsidRDefault="00C0368E">
      <w:pPr>
        <w:tabs>
          <w:tab w:val="left" w:pos="9781"/>
        </w:tabs>
        <w:spacing w:after="0"/>
        <w:jc w:val="both"/>
        <w:rPr>
          <w:rFonts w:ascii="Times New Roman" w:hAnsi="Times New Roman" w:cs="Times New Roman"/>
          <w:sz w:val="28"/>
          <w:szCs w:val="24"/>
        </w:rPr>
      </w:pPr>
      <w:r>
        <w:rPr>
          <w:rFonts w:ascii="Times New Roman" w:hAnsi="Times New Roman" w:cs="Times New Roman"/>
          <w:sz w:val="28"/>
          <w:szCs w:val="24"/>
        </w:rPr>
        <w:t>4. Оказывать психолого-педагогическое сопровождение родителям по вопросам воспитания и оздоровления детей в летний период</w:t>
      </w:r>
    </w:p>
    <w:p w:rsidR="00C0368E" w:rsidRDefault="00C0368E">
      <w:pPr>
        <w:tabs>
          <w:tab w:val="left" w:pos="9781"/>
        </w:tabs>
        <w:spacing w:after="0"/>
        <w:jc w:val="both"/>
        <w:rPr>
          <w:rFonts w:ascii="Times New Roman" w:hAnsi="Times New Roman" w:cs="Times New Roman"/>
          <w:sz w:val="28"/>
          <w:szCs w:val="24"/>
        </w:rPr>
      </w:pPr>
      <w:r>
        <w:rPr>
          <w:rFonts w:ascii="Times New Roman" w:hAnsi="Times New Roman" w:cs="Times New Roman"/>
          <w:sz w:val="28"/>
          <w:szCs w:val="24"/>
        </w:rPr>
        <w:t>5. Повышать профессиональное мастерство и компетентность педагогов, интегрировать всех специалистов в рамках единого образовательного пространства</w:t>
      </w:r>
    </w:p>
    <w:p w:rsidR="00310904" w:rsidRDefault="00CD48CA">
      <w:pPr>
        <w:tabs>
          <w:tab w:val="left" w:pos="9781"/>
        </w:tabs>
        <w:spacing w:after="0"/>
        <w:jc w:val="both"/>
        <w:rPr>
          <w:rFonts w:ascii="Times New Roman" w:hAnsi="Times New Roman" w:cs="Times New Roman"/>
          <w:sz w:val="28"/>
          <w:szCs w:val="24"/>
        </w:rPr>
      </w:pPr>
      <w:r>
        <w:rPr>
          <w:rFonts w:ascii="Times New Roman" w:hAnsi="Times New Roman" w:cs="Times New Roman"/>
          <w:sz w:val="28"/>
          <w:szCs w:val="24"/>
        </w:rPr>
        <w:t xml:space="preserve">Исходя из поставленных задач, были спрогнозированы </w:t>
      </w:r>
      <w:r w:rsidRPr="00C0368E">
        <w:rPr>
          <w:rFonts w:ascii="Times New Roman" w:hAnsi="Times New Roman" w:cs="Times New Roman"/>
          <w:sz w:val="28"/>
          <w:szCs w:val="24"/>
          <w:u w:val="single"/>
        </w:rPr>
        <w:t>результаты</w:t>
      </w:r>
      <w:r>
        <w:rPr>
          <w:rFonts w:ascii="Times New Roman" w:hAnsi="Times New Roman" w:cs="Times New Roman"/>
          <w:sz w:val="28"/>
          <w:szCs w:val="24"/>
        </w:rPr>
        <w:t xml:space="preserve"> деятельности МКДОУ за летний период:</w:t>
      </w:r>
    </w:p>
    <w:p w:rsidR="00310904" w:rsidRDefault="00CD48CA">
      <w:pPr>
        <w:tabs>
          <w:tab w:val="left" w:pos="9781"/>
        </w:tabs>
        <w:spacing w:after="0"/>
        <w:jc w:val="both"/>
        <w:rPr>
          <w:rFonts w:ascii="Times New Roman" w:hAnsi="Times New Roman" w:cs="Times New Roman"/>
          <w:sz w:val="28"/>
          <w:szCs w:val="24"/>
        </w:rPr>
      </w:pPr>
      <w:r>
        <w:rPr>
          <w:rFonts w:ascii="Times New Roman" w:hAnsi="Times New Roman" w:cs="Times New Roman"/>
          <w:sz w:val="28"/>
          <w:szCs w:val="24"/>
        </w:rPr>
        <w:t>-</w:t>
      </w:r>
      <w:r w:rsidR="00EA4507">
        <w:rPr>
          <w:rFonts w:ascii="Times New Roman" w:hAnsi="Times New Roman" w:cs="Times New Roman"/>
          <w:sz w:val="28"/>
          <w:szCs w:val="24"/>
        </w:rPr>
        <w:t xml:space="preserve"> Повышение функциональных возможностей организма</w:t>
      </w:r>
      <w:r>
        <w:rPr>
          <w:rFonts w:ascii="Times New Roman" w:hAnsi="Times New Roman" w:cs="Times New Roman"/>
          <w:sz w:val="28"/>
          <w:szCs w:val="24"/>
        </w:rPr>
        <w:t>;</w:t>
      </w:r>
    </w:p>
    <w:p w:rsidR="00310904" w:rsidRDefault="00CD48CA">
      <w:pPr>
        <w:tabs>
          <w:tab w:val="left" w:pos="9781"/>
        </w:tabs>
        <w:spacing w:after="0"/>
        <w:jc w:val="both"/>
        <w:rPr>
          <w:rFonts w:ascii="Times New Roman" w:hAnsi="Times New Roman" w:cs="Times New Roman"/>
          <w:sz w:val="28"/>
          <w:szCs w:val="24"/>
        </w:rPr>
      </w:pPr>
      <w:r>
        <w:rPr>
          <w:rFonts w:ascii="Times New Roman" w:hAnsi="Times New Roman" w:cs="Times New Roman"/>
          <w:sz w:val="28"/>
          <w:szCs w:val="24"/>
        </w:rPr>
        <w:t>-</w:t>
      </w:r>
      <w:r w:rsidR="00EA4507">
        <w:rPr>
          <w:rFonts w:ascii="Times New Roman" w:hAnsi="Times New Roman" w:cs="Times New Roman"/>
          <w:sz w:val="28"/>
          <w:szCs w:val="24"/>
        </w:rPr>
        <w:t xml:space="preserve"> Снижение заболеваемости</w:t>
      </w:r>
      <w:r>
        <w:rPr>
          <w:rFonts w:ascii="Times New Roman" w:hAnsi="Times New Roman" w:cs="Times New Roman"/>
          <w:sz w:val="28"/>
          <w:szCs w:val="24"/>
        </w:rPr>
        <w:t>;</w:t>
      </w:r>
    </w:p>
    <w:p w:rsidR="00310904" w:rsidRDefault="00CD48CA">
      <w:pPr>
        <w:tabs>
          <w:tab w:val="left" w:pos="9781"/>
        </w:tabs>
        <w:spacing w:after="0"/>
        <w:jc w:val="both"/>
        <w:rPr>
          <w:rFonts w:ascii="Times New Roman" w:hAnsi="Times New Roman" w:cs="Times New Roman"/>
          <w:sz w:val="28"/>
          <w:szCs w:val="24"/>
        </w:rPr>
      </w:pPr>
      <w:r>
        <w:rPr>
          <w:rFonts w:ascii="Times New Roman" w:hAnsi="Times New Roman" w:cs="Times New Roman"/>
          <w:sz w:val="28"/>
          <w:szCs w:val="24"/>
        </w:rPr>
        <w:lastRenderedPageBreak/>
        <w:t xml:space="preserve">- </w:t>
      </w:r>
      <w:r w:rsidR="00EA4507">
        <w:rPr>
          <w:rFonts w:ascii="Times New Roman" w:hAnsi="Times New Roman" w:cs="Times New Roman"/>
          <w:sz w:val="28"/>
          <w:szCs w:val="24"/>
        </w:rPr>
        <w:t>П</w:t>
      </w:r>
      <w:r>
        <w:rPr>
          <w:rFonts w:ascii="Times New Roman" w:hAnsi="Times New Roman" w:cs="Times New Roman"/>
          <w:sz w:val="28"/>
          <w:szCs w:val="24"/>
        </w:rPr>
        <w:t>риобщение детей к ценностям ЗОЖ</w:t>
      </w:r>
      <w:r w:rsidR="00EA4507">
        <w:rPr>
          <w:rFonts w:ascii="Times New Roman" w:hAnsi="Times New Roman" w:cs="Times New Roman"/>
          <w:sz w:val="28"/>
          <w:szCs w:val="24"/>
        </w:rPr>
        <w:t>, основам безопасности</w:t>
      </w:r>
      <w:r>
        <w:rPr>
          <w:rFonts w:ascii="Times New Roman" w:hAnsi="Times New Roman" w:cs="Times New Roman"/>
          <w:sz w:val="28"/>
          <w:szCs w:val="24"/>
        </w:rPr>
        <w:t>;</w:t>
      </w:r>
    </w:p>
    <w:p w:rsidR="00EA4507" w:rsidRDefault="00CD48CA">
      <w:pPr>
        <w:tabs>
          <w:tab w:val="left" w:pos="9781"/>
        </w:tabs>
        <w:spacing w:after="0"/>
        <w:jc w:val="both"/>
        <w:rPr>
          <w:rFonts w:ascii="Times New Roman" w:hAnsi="Times New Roman" w:cs="Times New Roman"/>
          <w:sz w:val="28"/>
          <w:szCs w:val="24"/>
        </w:rPr>
      </w:pPr>
      <w:r>
        <w:rPr>
          <w:rFonts w:ascii="Times New Roman" w:hAnsi="Times New Roman" w:cs="Times New Roman"/>
          <w:sz w:val="28"/>
          <w:szCs w:val="24"/>
        </w:rPr>
        <w:t xml:space="preserve">- </w:t>
      </w:r>
      <w:r w:rsidR="00EA4507">
        <w:rPr>
          <w:rFonts w:ascii="Times New Roman" w:hAnsi="Times New Roman" w:cs="Times New Roman"/>
          <w:sz w:val="28"/>
          <w:szCs w:val="24"/>
        </w:rPr>
        <w:t>Обогащение знаний детей, повышение их интереса к окружающему миру, творчеству, познанию, исследовательской деятельности</w:t>
      </w:r>
    </w:p>
    <w:p w:rsidR="00310904" w:rsidRDefault="00EA4507">
      <w:pPr>
        <w:tabs>
          <w:tab w:val="left" w:pos="9781"/>
        </w:tabs>
        <w:spacing w:after="0"/>
        <w:jc w:val="both"/>
        <w:rPr>
          <w:rFonts w:ascii="Times New Roman" w:hAnsi="Times New Roman" w:cs="Times New Roman"/>
          <w:sz w:val="28"/>
          <w:szCs w:val="24"/>
        </w:rPr>
      </w:pPr>
      <w:r>
        <w:rPr>
          <w:rFonts w:ascii="Times New Roman" w:hAnsi="Times New Roman" w:cs="Times New Roman"/>
          <w:sz w:val="28"/>
          <w:szCs w:val="24"/>
        </w:rPr>
        <w:t>- Развитие интереса к природе, положительных эмоциональных отношений, желание беречь природу и заботится о ней;</w:t>
      </w:r>
    </w:p>
    <w:p w:rsidR="00EA4507" w:rsidRDefault="00EA4507">
      <w:pPr>
        <w:tabs>
          <w:tab w:val="left" w:pos="9781"/>
        </w:tabs>
        <w:spacing w:after="0"/>
        <w:jc w:val="both"/>
        <w:rPr>
          <w:rFonts w:ascii="Times New Roman" w:hAnsi="Times New Roman" w:cs="Times New Roman"/>
          <w:sz w:val="28"/>
          <w:szCs w:val="24"/>
        </w:rPr>
      </w:pPr>
      <w:r>
        <w:rPr>
          <w:rFonts w:ascii="Times New Roman" w:hAnsi="Times New Roman" w:cs="Times New Roman"/>
          <w:sz w:val="28"/>
          <w:szCs w:val="24"/>
        </w:rPr>
        <w:t xml:space="preserve">- </w:t>
      </w:r>
      <w:r w:rsidR="003B4FCD">
        <w:rPr>
          <w:rFonts w:ascii="Times New Roman" w:hAnsi="Times New Roman" w:cs="Times New Roman"/>
          <w:sz w:val="28"/>
          <w:szCs w:val="24"/>
        </w:rPr>
        <w:t>Развитие умения выражать себя в музыкальной, театрализованной деятельности</w:t>
      </w:r>
    </w:p>
    <w:p w:rsidR="003B4FCD" w:rsidRDefault="003B4FCD">
      <w:pPr>
        <w:tabs>
          <w:tab w:val="left" w:pos="9781"/>
        </w:tabs>
        <w:spacing w:after="0"/>
        <w:jc w:val="both"/>
        <w:rPr>
          <w:rFonts w:ascii="Times New Roman" w:hAnsi="Times New Roman" w:cs="Times New Roman"/>
          <w:sz w:val="28"/>
          <w:szCs w:val="24"/>
        </w:rPr>
      </w:pPr>
      <w:r>
        <w:rPr>
          <w:rFonts w:ascii="Times New Roman" w:hAnsi="Times New Roman" w:cs="Times New Roman"/>
          <w:sz w:val="28"/>
          <w:szCs w:val="24"/>
        </w:rPr>
        <w:t>- Повышение эмоционального благополучия детей</w:t>
      </w:r>
    </w:p>
    <w:p w:rsidR="00310904" w:rsidRDefault="00CD48CA">
      <w:pPr>
        <w:tabs>
          <w:tab w:val="left" w:pos="9781"/>
        </w:tabs>
        <w:spacing w:after="0" w:line="240" w:lineRule="auto"/>
        <w:jc w:val="both"/>
        <w:rPr>
          <w:rFonts w:ascii="Times New Roman" w:hAnsi="Times New Roman" w:cs="Times New Roman"/>
          <w:sz w:val="28"/>
          <w:szCs w:val="24"/>
        </w:rPr>
      </w:pPr>
      <w:r>
        <w:rPr>
          <w:rFonts w:ascii="Times New Roman" w:hAnsi="Times New Roman" w:cs="Times New Roman"/>
          <w:sz w:val="28"/>
          <w:szCs w:val="24"/>
        </w:rPr>
        <w:t>Питание дошкольников  в летний период носило сбалансированный характер,    с учетом соблюдения норм потребления продуктов и калорийности. В меню включались овощи, фрукты, соки,  мясо, рыба, молочные продукты. Питание организовывалось в пределах нормы.</w:t>
      </w:r>
    </w:p>
    <w:p w:rsidR="00310904" w:rsidRDefault="00CD48CA">
      <w:pPr>
        <w:tabs>
          <w:tab w:val="left" w:pos="9781"/>
        </w:tabs>
        <w:spacing w:after="0" w:line="240" w:lineRule="auto"/>
        <w:jc w:val="both"/>
        <w:rPr>
          <w:rFonts w:ascii="Times New Roman" w:hAnsi="Times New Roman" w:cs="Times New Roman"/>
          <w:sz w:val="28"/>
          <w:szCs w:val="24"/>
        </w:rPr>
      </w:pPr>
      <w:r>
        <w:rPr>
          <w:rFonts w:ascii="Times New Roman" w:hAnsi="Times New Roman" w:cs="Times New Roman"/>
          <w:sz w:val="28"/>
          <w:szCs w:val="24"/>
        </w:rPr>
        <w:t>Выдача пищи проходила согласно режиму питания, составленного на летний оздоровительный период. Регулярно отслеживалась гигиена приема пищи в группах, эстетика организации питания.</w:t>
      </w:r>
    </w:p>
    <w:p w:rsidR="00310904" w:rsidRDefault="00CD48CA">
      <w:pPr>
        <w:tabs>
          <w:tab w:val="left" w:pos="9781"/>
        </w:tabs>
        <w:spacing w:after="0" w:line="240" w:lineRule="auto"/>
        <w:jc w:val="both"/>
        <w:rPr>
          <w:rFonts w:ascii="Times New Roman" w:hAnsi="Times New Roman" w:cs="Times New Roman"/>
          <w:sz w:val="28"/>
          <w:szCs w:val="24"/>
        </w:rPr>
      </w:pPr>
      <w:r>
        <w:rPr>
          <w:rFonts w:ascii="Times New Roman" w:hAnsi="Times New Roman" w:cs="Times New Roman"/>
          <w:sz w:val="28"/>
          <w:szCs w:val="24"/>
        </w:rPr>
        <w:t>Для достижения оздоровительного эффекта в летний период режим дня предусматривал максимальное пребывание детей на свежем воздухе с учетом равномерного распределения двигательной активности в первую и вторую половину дня, а так же температурного режима. Одним из компонентов рационально построенного режима дня являлись прогулки на открытом воздухе, которые повышают двигательную активность детей за счет включения беговых упражнений, использования подвижных игр различной активности, эстафет, элементов спортивных игр.</w:t>
      </w:r>
    </w:p>
    <w:p w:rsidR="00310904" w:rsidRDefault="00CD48CA">
      <w:pPr>
        <w:tabs>
          <w:tab w:val="left" w:pos="9781"/>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Работа с детьми в ию</w:t>
      </w:r>
      <w:r w:rsidR="00B65A6E">
        <w:rPr>
          <w:rFonts w:ascii="Times New Roman" w:eastAsia="Calibri" w:hAnsi="Times New Roman" w:cs="Times New Roman"/>
          <w:sz w:val="28"/>
          <w:szCs w:val="28"/>
        </w:rPr>
        <w:t>л</w:t>
      </w:r>
      <w:r>
        <w:rPr>
          <w:rFonts w:ascii="Times New Roman" w:eastAsia="Calibri" w:hAnsi="Times New Roman" w:cs="Times New Roman"/>
          <w:sz w:val="28"/>
          <w:szCs w:val="28"/>
        </w:rPr>
        <w:t>е и августе велась в соответствии с тематическим планом.</w:t>
      </w:r>
    </w:p>
    <w:p w:rsidR="00310904" w:rsidRDefault="00CD48CA">
      <w:pPr>
        <w:tabs>
          <w:tab w:val="left" w:pos="9781"/>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u w:val="single"/>
        </w:rPr>
        <w:t>Ию</w:t>
      </w:r>
      <w:r w:rsidR="00B65A6E">
        <w:rPr>
          <w:rFonts w:ascii="Times New Roman" w:eastAsia="Calibri" w:hAnsi="Times New Roman" w:cs="Times New Roman"/>
          <w:sz w:val="28"/>
          <w:szCs w:val="28"/>
          <w:u w:val="single"/>
        </w:rPr>
        <w:t>л</w:t>
      </w:r>
      <w:r>
        <w:rPr>
          <w:rFonts w:ascii="Times New Roman" w:eastAsia="Calibri" w:hAnsi="Times New Roman" w:cs="Times New Roman"/>
          <w:sz w:val="28"/>
          <w:szCs w:val="28"/>
          <w:u w:val="single"/>
        </w:rPr>
        <w:t>ь</w:t>
      </w:r>
      <w:r>
        <w:rPr>
          <w:rFonts w:ascii="Times New Roman" w:eastAsia="Calibri" w:hAnsi="Times New Roman" w:cs="Times New Roman"/>
          <w:sz w:val="28"/>
          <w:szCs w:val="28"/>
        </w:rPr>
        <w:t>:</w:t>
      </w:r>
    </w:p>
    <w:p w:rsidR="00310904" w:rsidRDefault="00CD48CA">
      <w:pPr>
        <w:tabs>
          <w:tab w:val="left" w:pos="978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Неделя </w:t>
      </w:r>
      <w:r w:rsidR="0063366E">
        <w:rPr>
          <w:rFonts w:ascii="Times New Roman" w:eastAsia="Times New Roman" w:hAnsi="Times New Roman" w:cs="Times New Roman"/>
          <w:bCs/>
          <w:color w:val="000000"/>
          <w:sz w:val="28"/>
          <w:szCs w:val="28"/>
        </w:rPr>
        <w:t>«</w:t>
      </w:r>
      <w:r w:rsidR="00B65A6E">
        <w:rPr>
          <w:rFonts w:ascii="Times New Roman" w:eastAsia="Times New Roman" w:hAnsi="Times New Roman" w:cs="Times New Roman"/>
          <w:bCs/>
          <w:color w:val="000000"/>
          <w:sz w:val="28"/>
          <w:szCs w:val="28"/>
        </w:rPr>
        <w:t>Солнечная</w:t>
      </w:r>
      <w:r w:rsidR="0063366E">
        <w:rPr>
          <w:rFonts w:ascii="Times New Roman" w:eastAsia="Times New Roman" w:hAnsi="Times New Roman" w:cs="Times New Roman"/>
          <w:bCs/>
          <w:color w:val="000000"/>
          <w:sz w:val="28"/>
          <w:szCs w:val="28"/>
        </w:rPr>
        <w:t>»</w:t>
      </w:r>
    </w:p>
    <w:p w:rsidR="00310904" w:rsidRDefault="00CD48CA">
      <w:pPr>
        <w:tabs>
          <w:tab w:val="left" w:pos="978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Неделя </w:t>
      </w:r>
      <w:r w:rsidR="0063366E">
        <w:rPr>
          <w:rFonts w:ascii="Times New Roman" w:eastAsia="Times New Roman" w:hAnsi="Times New Roman" w:cs="Times New Roman"/>
          <w:bCs/>
          <w:color w:val="000000"/>
          <w:sz w:val="28"/>
          <w:szCs w:val="28"/>
        </w:rPr>
        <w:t>«</w:t>
      </w:r>
      <w:r w:rsidR="00B65A6E">
        <w:rPr>
          <w:rFonts w:ascii="Times New Roman" w:eastAsia="Times New Roman" w:hAnsi="Times New Roman" w:cs="Times New Roman"/>
          <w:bCs/>
          <w:color w:val="000000"/>
          <w:sz w:val="28"/>
          <w:szCs w:val="28"/>
        </w:rPr>
        <w:t>Водная</w:t>
      </w:r>
      <w:r w:rsidR="0063366E">
        <w:rPr>
          <w:rFonts w:ascii="Times New Roman" w:eastAsia="Times New Roman" w:hAnsi="Times New Roman" w:cs="Times New Roman"/>
          <w:bCs/>
          <w:color w:val="000000"/>
          <w:sz w:val="28"/>
          <w:szCs w:val="28"/>
        </w:rPr>
        <w:t>»</w:t>
      </w:r>
    </w:p>
    <w:p w:rsidR="00310904" w:rsidRDefault="00CD48CA">
      <w:pPr>
        <w:tabs>
          <w:tab w:val="left" w:pos="978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Неделя </w:t>
      </w:r>
      <w:r w:rsidR="0063366E">
        <w:rPr>
          <w:rFonts w:ascii="Times New Roman" w:eastAsia="Times New Roman" w:hAnsi="Times New Roman" w:cs="Times New Roman"/>
          <w:bCs/>
          <w:color w:val="000000"/>
          <w:sz w:val="28"/>
          <w:szCs w:val="28"/>
        </w:rPr>
        <w:t>«</w:t>
      </w:r>
      <w:r w:rsidR="00B65A6E">
        <w:rPr>
          <w:rFonts w:ascii="Times New Roman" w:eastAsia="Times New Roman" w:hAnsi="Times New Roman" w:cs="Times New Roman"/>
          <w:bCs/>
          <w:color w:val="000000"/>
          <w:sz w:val="28"/>
          <w:szCs w:val="28"/>
        </w:rPr>
        <w:t>Мой любимый город</w:t>
      </w:r>
      <w:r w:rsidR="0063366E">
        <w:rPr>
          <w:rFonts w:ascii="Times New Roman" w:eastAsia="Times New Roman" w:hAnsi="Times New Roman" w:cs="Times New Roman"/>
          <w:bCs/>
          <w:color w:val="000000"/>
          <w:sz w:val="28"/>
          <w:szCs w:val="28"/>
        </w:rPr>
        <w:t>»</w:t>
      </w:r>
    </w:p>
    <w:p w:rsidR="00310904" w:rsidRDefault="00CD48CA">
      <w:pPr>
        <w:tabs>
          <w:tab w:val="left" w:pos="978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Неделя </w:t>
      </w:r>
      <w:r w:rsidR="0063366E">
        <w:rPr>
          <w:rFonts w:ascii="Times New Roman" w:eastAsia="Times New Roman" w:hAnsi="Times New Roman" w:cs="Times New Roman"/>
          <w:bCs/>
          <w:color w:val="000000"/>
          <w:sz w:val="28"/>
          <w:szCs w:val="28"/>
        </w:rPr>
        <w:t>«</w:t>
      </w:r>
      <w:r w:rsidR="00B65A6E">
        <w:rPr>
          <w:rFonts w:ascii="Times New Roman" w:eastAsia="Times New Roman" w:hAnsi="Times New Roman" w:cs="Times New Roman"/>
          <w:bCs/>
          <w:color w:val="000000"/>
          <w:sz w:val="28"/>
          <w:szCs w:val="28"/>
        </w:rPr>
        <w:t>В мире животных</w:t>
      </w:r>
      <w:r w:rsidR="0063366E">
        <w:rPr>
          <w:rFonts w:ascii="Times New Roman" w:eastAsia="Times New Roman" w:hAnsi="Times New Roman" w:cs="Times New Roman"/>
          <w:bCs/>
          <w:color w:val="000000"/>
          <w:sz w:val="28"/>
          <w:szCs w:val="28"/>
        </w:rPr>
        <w:t>»</w:t>
      </w:r>
      <w:r w:rsidR="00F63367">
        <w:rPr>
          <w:rFonts w:ascii="Times New Roman" w:eastAsia="Times New Roman" w:hAnsi="Times New Roman" w:cs="Times New Roman"/>
          <w:bCs/>
          <w:color w:val="000000"/>
          <w:sz w:val="28"/>
          <w:szCs w:val="28"/>
        </w:rPr>
        <w:t xml:space="preserve"> </w:t>
      </w:r>
    </w:p>
    <w:p w:rsidR="00F63367" w:rsidRDefault="00F63367">
      <w:pPr>
        <w:tabs>
          <w:tab w:val="left" w:pos="978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Неделя «</w:t>
      </w:r>
      <w:r w:rsidR="00B65A6E">
        <w:rPr>
          <w:rFonts w:ascii="Times New Roman" w:eastAsia="Times New Roman" w:hAnsi="Times New Roman" w:cs="Times New Roman"/>
          <w:bCs/>
          <w:color w:val="000000"/>
          <w:sz w:val="28"/>
          <w:szCs w:val="28"/>
        </w:rPr>
        <w:t>Безопасности</w:t>
      </w:r>
      <w:r>
        <w:rPr>
          <w:rFonts w:ascii="Times New Roman" w:eastAsia="Times New Roman" w:hAnsi="Times New Roman" w:cs="Times New Roman"/>
          <w:bCs/>
          <w:color w:val="000000"/>
          <w:sz w:val="28"/>
          <w:szCs w:val="28"/>
        </w:rPr>
        <w:t>»</w:t>
      </w:r>
    </w:p>
    <w:p w:rsidR="00310904" w:rsidRDefault="00310904">
      <w:pPr>
        <w:tabs>
          <w:tab w:val="left" w:pos="9781"/>
        </w:tabs>
        <w:spacing w:after="0" w:line="240" w:lineRule="auto"/>
        <w:jc w:val="both"/>
        <w:rPr>
          <w:rFonts w:ascii="Times New Roman" w:eastAsia="Times New Roman" w:hAnsi="Times New Roman" w:cs="Times New Roman"/>
          <w:bCs/>
          <w:color w:val="000000"/>
          <w:sz w:val="28"/>
          <w:szCs w:val="28"/>
        </w:rPr>
      </w:pPr>
    </w:p>
    <w:p w:rsidR="00310904" w:rsidRDefault="00CD48CA">
      <w:pPr>
        <w:tabs>
          <w:tab w:val="left" w:pos="978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u w:val="single"/>
        </w:rPr>
        <w:t>Август</w:t>
      </w:r>
      <w:r>
        <w:rPr>
          <w:rFonts w:ascii="Times New Roman" w:eastAsia="Times New Roman" w:hAnsi="Times New Roman" w:cs="Times New Roman"/>
          <w:bCs/>
          <w:color w:val="000000"/>
          <w:sz w:val="28"/>
          <w:szCs w:val="28"/>
        </w:rPr>
        <w:t>:</w:t>
      </w:r>
    </w:p>
    <w:p w:rsidR="00310904" w:rsidRDefault="00CD48CA">
      <w:pPr>
        <w:tabs>
          <w:tab w:val="left" w:pos="978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Неделя </w:t>
      </w:r>
      <w:r w:rsidR="0063366E">
        <w:rPr>
          <w:rFonts w:ascii="Times New Roman" w:eastAsia="Times New Roman" w:hAnsi="Times New Roman" w:cs="Times New Roman"/>
          <w:bCs/>
          <w:color w:val="000000"/>
          <w:sz w:val="28"/>
          <w:szCs w:val="28"/>
        </w:rPr>
        <w:t>«</w:t>
      </w:r>
      <w:r w:rsidR="00B65A6E">
        <w:rPr>
          <w:rFonts w:ascii="Times New Roman" w:eastAsia="Times New Roman" w:hAnsi="Times New Roman" w:cs="Times New Roman"/>
          <w:bCs/>
          <w:color w:val="000000"/>
          <w:sz w:val="28"/>
          <w:szCs w:val="28"/>
        </w:rPr>
        <w:t>В мире игрушек</w:t>
      </w:r>
      <w:r w:rsidR="0063366E">
        <w:rPr>
          <w:rFonts w:ascii="Times New Roman" w:eastAsia="Times New Roman" w:hAnsi="Times New Roman" w:cs="Times New Roman"/>
          <w:bCs/>
          <w:color w:val="000000"/>
          <w:sz w:val="28"/>
          <w:szCs w:val="28"/>
        </w:rPr>
        <w:t>»</w:t>
      </w:r>
    </w:p>
    <w:p w:rsidR="00310904" w:rsidRDefault="00CD48CA">
      <w:pPr>
        <w:tabs>
          <w:tab w:val="left" w:pos="978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Неделя </w:t>
      </w:r>
      <w:r w:rsidR="0063366E">
        <w:rPr>
          <w:rFonts w:ascii="Times New Roman" w:eastAsia="Times New Roman" w:hAnsi="Times New Roman" w:cs="Times New Roman"/>
          <w:bCs/>
          <w:color w:val="000000"/>
          <w:sz w:val="28"/>
          <w:szCs w:val="28"/>
        </w:rPr>
        <w:t>«</w:t>
      </w:r>
      <w:proofErr w:type="gramStart"/>
      <w:r w:rsidR="00B65A6E">
        <w:rPr>
          <w:rFonts w:ascii="Times New Roman" w:eastAsia="Times New Roman" w:hAnsi="Times New Roman" w:cs="Times New Roman"/>
          <w:bCs/>
          <w:color w:val="000000"/>
          <w:sz w:val="28"/>
          <w:szCs w:val="28"/>
        </w:rPr>
        <w:t>Во</w:t>
      </w:r>
      <w:proofErr w:type="gramEnd"/>
      <w:r w:rsidR="00B65A6E">
        <w:rPr>
          <w:rFonts w:ascii="Times New Roman" w:eastAsia="Times New Roman" w:hAnsi="Times New Roman" w:cs="Times New Roman"/>
          <w:bCs/>
          <w:color w:val="000000"/>
          <w:sz w:val="28"/>
          <w:szCs w:val="28"/>
        </w:rPr>
        <w:t xml:space="preserve"> саду ли, в огороде</w:t>
      </w:r>
      <w:r w:rsidR="0063366E">
        <w:rPr>
          <w:rFonts w:ascii="Times New Roman" w:eastAsia="Times New Roman" w:hAnsi="Times New Roman" w:cs="Times New Roman"/>
          <w:bCs/>
          <w:color w:val="000000"/>
          <w:sz w:val="28"/>
          <w:szCs w:val="28"/>
        </w:rPr>
        <w:t>»</w:t>
      </w:r>
    </w:p>
    <w:p w:rsidR="00310904" w:rsidRDefault="0063366E">
      <w:pPr>
        <w:tabs>
          <w:tab w:val="left" w:pos="978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Неделя «</w:t>
      </w:r>
      <w:r w:rsidR="00B65A6E">
        <w:rPr>
          <w:rFonts w:ascii="Times New Roman" w:eastAsia="Times New Roman" w:hAnsi="Times New Roman" w:cs="Times New Roman"/>
          <w:bCs/>
          <w:color w:val="000000"/>
          <w:sz w:val="28"/>
          <w:szCs w:val="28"/>
        </w:rPr>
        <w:t>Моя Родина - Россия</w:t>
      </w:r>
      <w:r w:rsidR="00F63367">
        <w:rPr>
          <w:rFonts w:ascii="Times New Roman" w:eastAsia="Times New Roman" w:hAnsi="Times New Roman" w:cs="Times New Roman"/>
          <w:bCs/>
          <w:color w:val="000000"/>
          <w:sz w:val="28"/>
          <w:szCs w:val="28"/>
        </w:rPr>
        <w:t>»</w:t>
      </w:r>
    </w:p>
    <w:p w:rsidR="00310904" w:rsidRDefault="00CD48CA">
      <w:pPr>
        <w:tabs>
          <w:tab w:val="left" w:pos="9781"/>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Неделя </w:t>
      </w:r>
      <w:r w:rsidR="0063366E">
        <w:rPr>
          <w:rFonts w:ascii="Times New Roman" w:eastAsia="Times New Roman" w:hAnsi="Times New Roman" w:cs="Times New Roman"/>
          <w:bCs/>
          <w:color w:val="000000"/>
          <w:sz w:val="28"/>
          <w:szCs w:val="28"/>
        </w:rPr>
        <w:t>«</w:t>
      </w:r>
      <w:r w:rsidR="00B65A6E">
        <w:rPr>
          <w:rFonts w:ascii="Times New Roman" w:eastAsia="Times New Roman" w:hAnsi="Times New Roman" w:cs="Times New Roman"/>
          <w:bCs/>
          <w:color w:val="000000"/>
          <w:sz w:val="28"/>
          <w:szCs w:val="28"/>
        </w:rPr>
        <w:t>Наше семейное лето</w:t>
      </w:r>
      <w:r w:rsidR="0063366E">
        <w:rPr>
          <w:rFonts w:ascii="Times New Roman" w:eastAsia="Times New Roman" w:hAnsi="Times New Roman" w:cs="Times New Roman"/>
          <w:bCs/>
          <w:color w:val="000000"/>
          <w:sz w:val="28"/>
          <w:szCs w:val="28"/>
        </w:rPr>
        <w:t>»</w:t>
      </w:r>
      <w:r w:rsidR="00F63367">
        <w:rPr>
          <w:rFonts w:ascii="Times New Roman" w:eastAsia="Times New Roman" w:hAnsi="Times New Roman" w:cs="Times New Roman"/>
          <w:bCs/>
          <w:color w:val="000000"/>
          <w:sz w:val="28"/>
          <w:szCs w:val="28"/>
        </w:rPr>
        <w:t xml:space="preserve"> </w:t>
      </w:r>
    </w:p>
    <w:p w:rsidR="0063366E" w:rsidRDefault="0063366E">
      <w:pPr>
        <w:tabs>
          <w:tab w:val="left" w:pos="9781"/>
        </w:tabs>
        <w:spacing w:after="0" w:line="240" w:lineRule="auto"/>
        <w:jc w:val="both"/>
        <w:rPr>
          <w:rFonts w:ascii="Times New Roman" w:eastAsia="Times New Roman" w:hAnsi="Times New Roman" w:cs="Times New Roman"/>
          <w:bCs/>
          <w:color w:val="000000"/>
          <w:sz w:val="28"/>
          <w:szCs w:val="28"/>
        </w:rPr>
      </w:pPr>
    </w:p>
    <w:p w:rsidR="00EF59A1" w:rsidRDefault="00EF59A1">
      <w:pPr>
        <w:tabs>
          <w:tab w:val="left" w:pos="9781"/>
        </w:tabs>
        <w:spacing w:after="0" w:line="240" w:lineRule="auto"/>
        <w:jc w:val="both"/>
        <w:rPr>
          <w:rFonts w:ascii="Times New Roman" w:eastAsia="Times New Roman" w:hAnsi="Times New Roman" w:cs="Times New Roman"/>
          <w:bCs/>
          <w:color w:val="000000"/>
          <w:sz w:val="28"/>
          <w:szCs w:val="28"/>
        </w:rPr>
      </w:pPr>
    </w:p>
    <w:p w:rsidR="00EF59A1" w:rsidRDefault="00EF59A1">
      <w:pPr>
        <w:tabs>
          <w:tab w:val="left" w:pos="9781"/>
        </w:tabs>
        <w:spacing w:after="0" w:line="240" w:lineRule="auto"/>
        <w:jc w:val="both"/>
        <w:rPr>
          <w:rFonts w:ascii="Times New Roman" w:eastAsia="Times New Roman" w:hAnsi="Times New Roman" w:cs="Times New Roman"/>
          <w:bCs/>
          <w:color w:val="000000"/>
          <w:sz w:val="28"/>
          <w:szCs w:val="28"/>
        </w:rPr>
      </w:pPr>
    </w:p>
    <w:p w:rsidR="00310904" w:rsidRDefault="00CD48CA">
      <w:pPr>
        <w:tabs>
          <w:tab w:val="left" w:pos="9781"/>
        </w:tabs>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u w:val="single"/>
        </w:rPr>
        <w:t xml:space="preserve">Контроль </w:t>
      </w:r>
    </w:p>
    <w:p w:rsidR="00310904" w:rsidRDefault="00CD48CA">
      <w:pPr>
        <w:tabs>
          <w:tab w:val="left" w:pos="9781"/>
        </w:tabs>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8"/>
          <w:szCs w:val="28"/>
        </w:rPr>
        <w:t>В летний период  проводился контроль  по следующим направлениям:</w:t>
      </w:r>
    </w:p>
    <w:p w:rsidR="00310904" w:rsidRDefault="00CD48CA">
      <w:pPr>
        <w:tabs>
          <w:tab w:val="left" w:pos="9781"/>
        </w:tabs>
        <w:spacing w:after="0" w:line="240" w:lineRule="auto"/>
        <w:jc w:val="both"/>
        <w:rPr>
          <w:rFonts w:ascii="Verdana" w:eastAsia="Times New Roman" w:hAnsi="Verdana" w:cs="Arial"/>
          <w:color w:val="000000"/>
          <w:sz w:val="18"/>
          <w:szCs w:val="18"/>
        </w:rPr>
      </w:pPr>
      <w:r>
        <w:rPr>
          <w:rFonts w:ascii="Symbol" w:eastAsia="Times New Roman" w:hAnsi="Symbol" w:cs="Arial"/>
          <w:color w:val="000000"/>
          <w:sz w:val="28"/>
          <w:szCs w:val="28"/>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8"/>
          <w:szCs w:val="28"/>
        </w:rPr>
        <w:t>Выполнение инструкции по охране жизни и здоровья детей на прогулке;</w:t>
      </w:r>
    </w:p>
    <w:p w:rsidR="00310904" w:rsidRDefault="00CD48CA">
      <w:pPr>
        <w:tabs>
          <w:tab w:val="left" w:pos="9781"/>
        </w:tabs>
        <w:spacing w:after="0" w:line="240" w:lineRule="auto"/>
        <w:jc w:val="both"/>
        <w:rPr>
          <w:rFonts w:ascii="Verdana" w:eastAsia="Times New Roman" w:hAnsi="Verdana" w:cs="Arial"/>
          <w:color w:val="000000"/>
          <w:sz w:val="18"/>
          <w:szCs w:val="18"/>
        </w:rPr>
      </w:pPr>
      <w:r>
        <w:rPr>
          <w:rFonts w:ascii="Symbol" w:eastAsia="Times New Roman" w:hAnsi="Symbol" w:cs="Arial"/>
          <w:color w:val="000000"/>
          <w:sz w:val="28"/>
          <w:szCs w:val="28"/>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8"/>
          <w:szCs w:val="28"/>
        </w:rPr>
        <w:t>Организация двигательной деятельности детей;</w:t>
      </w:r>
    </w:p>
    <w:p w:rsidR="00310904" w:rsidRDefault="00CD48CA">
      <w:pPr>
        <w:tabs>
          <w:tab w:val="left" w:pos="9781"/>
        </w:tabs>
        <w:spacing w:after="0" w:line="240" w:lineRule="auto"/>
        <w:jc w:val="both"/>
        <w:rPr>
          <w:rFonts w:ascii="Verdana" w:eastAsia="Times New Roman" w:hAnsi="Verdana" w:cs="Arial"/>
          <w:color w:val="000000"/>
          <w:sz w:val="18"/>
          <w:szCs w:val="18"/>
        </w:rPr>
      </w:pPr>
      <w:r>
        <w:rPr>
          <w:rFonts w:ascii="Symbol" w:eastAsia="Times New Roman" w:hAnsi="Symbol" w:cs="Arial"/>
          <w:color w:val="000000"/>
          <w:sz w:val="28"/>
          <w:szCs w:val="28"/>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8"/>
          <w:szCs w:val="28"/>
        </w:rPr>
        <w:t>Организация питьевого режима в летний период;</w:t>
      </w:r>
    </w:p>
    <w:p w:rsidR="00310904" w:rsidRDefault="00CD48CA">
      <w:pPr>
        <w:tabs>
          <w:tab w:val="left" w:pos="9781"/>
        </w:tabs>
        <w:spacing w:after="0" w:line="240" w:lineRule="auto"/>
        <w:jc w:val="both"/>
        <w:rPr>
          <w:rFonts w:ascii="Verdana" w:eastAsia="Times New Roman" w:hAnsi="Verdana" w:cs="Arial"/>
          <w:color w:val="000000"/>
          <w:sz w:val="18"/>
          <w:szCs w:val="18"/>
        </w:rPr>
      </w:pPr>
      <w:r>
        <w:rPr>
          <w:rFonts w:ascii="Symbol" w:eastAsia="Times New Roman" w:hAnsi="Symbol" w:cs="Arial"/>
          <w:color w:val="000000"/>
          <w:sz w:val="28"/>
          <w:szCs w:val="28"/>
        </w:rPr>
        <w:lastRenderedPageBreak/>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8"/>
          <w:szCs w:val="28"/>
        </w:rPr>
        <w:t>Организация детской познавательной деятельности;</w:t>
      </w:r>
    </w:p>
    <w:p w:rsidR="00310904" w:rsidRDefault="00CD48CA">
      <w:pPr>
        <w:tabs>
          <w:tab w:val="left" w:pos="9781"/>
        </w:tabs>
        <w:spacing w:after="0" w:line="240" w:lineRule="auto"/>
        <w:jc w:val="both"/>
        <w:rPr>
          <w:rFonts w:ascii="Verdana" w:eastAsia="Times New Roman" w:hAnsi="Verdana" w:cs="Arial"/>
          <w:color w:val="000000"/>
          <w:sz w:val="18"/>
          <w:szCs w:val="18"/>
        </w:rPr>
      </w:pPr>
      <w:r>
        <w:rPr>
          <w:rFonts w:ascii="Symbol" w:eastAsia="Times New Roman" w:hAnsi="Symbol" w:cs="Arial"/>
          <w:color w:val="000000"/>
          <w:sz w:val="28"/>
          <w:szCs w:val="28"/>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8"/>
          <w:szCs w:val="28"/>
        </w:rPr>
        <w:t>Выполнение режима дня, своевременность проведения всех режимных моментов и их длительность;</w:t>
      </w:r>
    </w:p>
    <w:p w:rsidR="00310904" w:rsidRDefault="00CD48CA">
      <w:pPr>
        <w:tabs>
          <w:tab w:val="left" w:pos="9781"/>
        </w:tabs>
        <w:spacing w:after="0" w:line="240" w:lineRule="auto"/>
        <w:jc w:val="both"/>
        <w:rPr>
          <w:rFonts w:ascii="Verdana" w:eastAsia="Times New Roman" w:hAnsi="Verdana" w:cs="Arial"/>
          <w:color w:val="000000"/>
          <w:sz w:val="18"/>
          <w:szCs w:val="18"/>
        </w:rPr>
      </w:pPr>
      <w:r>
        <w:rPr>
          <w:rFonts w:ascii="Symbol" w:eastAsia="Times New Roman" w:hAnsi="Symbol" w:cs="Arial"/>
          <w:color w:val="000000"/>
          <w:sz w:val="28"/>
          <w:szCs w:val="28"/>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8"/>
          <w:szCs w:val="28"/>
        </w:rPr>
        <w:t>Организация питания: витаминизация, контроль калорийности пищи;</w:t>
      </w:r>
    </w:p>
    <w:p w:rsidR="00310904" w:rsidRDefault="00CD48CA">
      <w:pPr>
        <w:tabs>
          <w:tab w:val="left" w:pos="9781"/>
        </w:tabs>
        <w:spacing w:after="0" w:line="240" w:lineRule="auto"/>
        <w:jc w:val="both"/>
        <w:rPr>
          <w:rFonts w:ascii="Verdana" w:eastAsia="Times New Roman" w:hAnsi="Verdana" w:cs="Arial"/>
          <w:color w:val="000000"/>
          <w:sz w:val="18"/>
          <w:szCs w:val="18"/>
        </w:rPr>
      </w:pPr>
      <w:r>
        <w:rPr>
          <w:rFonts w:ascii="Symbol" w:eastAsia="Times New Roman" w:hAnsi="Symbol" w:cs="Arial"/>
          <w:color w:val="000000"/>
          <w:sz w:val="28"/>
          <w:szCs w:val="28"/>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8"/>
          <w:szCs w:val="28"/>
        </w:rPr>
        <w:t>Контроль готовности участков к приему детей;</w:t>
      </w:r>
    </w:p>
    <w:p w:rsidR="00310904" w:rsidRDefault="00CD48CA">
      <w:pPr>
        <w:tabs>
          <w:tab w:val="left" w:pos="9781"/>
        </w:tabs>
        <w:spacing w:after="0" w:line="240" w:lineRule="auto"/>
        <w:jc w:val="both"/>
        <w:rPr>
          <w:rFonts w:ascii="Verdana" w:eastAsia="Times New Roman" w:hAnsi="Verdana" w:cs="Arial"/>
          <w:color w:val="000000"/>
          <w:sz w:val="18"/>
          <w:szCs w:val="18"/>
        </w:rPr>
      </w:pPr>
      <w:r>
        <w:rPr>
          <w:rFonts w:ascii="Symbol" w:eastAsia="Times New Roman" w:hAnsi="Symbol" w:cs="Arial"/>
          <w:color w:val="000000"/>
          <w:sz w:val="28"/>
          <w:szCs w:val="28"/>
        </w:rPr>
        <w:t></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8"/>
          <w:szCs w:val="28"/>
        </w:rPr>
        <w:t>Контроль осуществления режима проветривания;</w:t>
      </w:r>
    </w:p>
    <w:p w:rsidR="00310904" w:rsidRDefault="00CD48CA">
      <w:pPr>
        <w:tabs>
          <w:tab w:val="left" w:pos="9781"/>
        </w:tabs>
        <w:spacing w:after="0" w:line="240" w:lineRule="auto"/>
        <w:jc w:val="both"/>
        <w:rPr>
          <w:rFonts w:ascii="Verdana" w:eastAsia="Times New Roman" w:hAnsi="Verdana" w:cs="Arial"/>
          <w:color w:val="000000"/>
          <w:sz w:val="18"/>
          <w:szCs w:val="18"/>
        </w:rPr>
      </w:pPr>
      <w:r>
        <w:rPr>
          <w:rFonts w:ascii="Symbol" w:eastAsia="Times New Roman" w:hAnsi="Symbol" w:cs="Arial"/>
          <w:color w:val="000000"/>
          <w:sz w:val="28"/>
          <w:szCs w:val="28"/>
        </w:rPr>
        <w:t></w:t>
      </w:r>
      <w:r>
        <w:rPr>
          <w:rFonts w:ascii="Times New Roman" w:eastAsia="Times New Roman" w:hAnsi="Times New Roman" w:cs="Times New Roman"/>
          <w:color w:val="000000"/>
          <w:sz w:val="14"/>
          <w:szCs w:val="14"/>
        </w:rPr>
        <w:t>        </w:t>
      </w:r>
      <w:proofErr w:type="gramStart"/>
      <w:r>
        <w:rPr>
          <w:rFonts w:ascii="Times New Roman" w:eastAsia="Times New Roman" w:hAnsi="Times New Roman" w:cs="Times New Roman"/>
          <w:color w:val="000000"/>
          <w:sz w:val="28"/>
          <w:szCs w:val="28"/>
        </w:rPr>
        <w:t>Контроль за</w:t>
      </w:r>
      <w:proofErr w:type="gramEnd"/>
      <w:r>
        <w:rPr>
          <w:rFonts w:ascii="Times New Roman" w:eastAsia="Times New Roman" w:hAnsi="Times New Roman" w:cs="Times New Roman"/>
          <w:color w:val="000000"/>
          <w:sz w:val="28"/>
          <w:szCs w:val="28"/>
        </w:rPr>
        <w:t xml:space="preserve"> санитарным состоянием дошкольного учреждения, прогулочных участков.</w:t>
      </w:r>
    </w:p>
    <w:p w:rsidR="00310904" w:rsidRDefault="00CD48CA">
      <w:pPr>
        <w:tabs>
          <w:tab w:val="left" w:pos="9781"/>
        </w:tabs>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4"/>
        </w:rPr>
        <w:t>Осуществление педагогического и санитарного просвещения родителей было организовано через стендовую информацию и индивидуальные консультации.</w:t>
      </w:r>
    </w:p>
    <w:p w:rsidR="00310904" w:rsidRDefault="00CD48CA">
      <w:pPr>
        <w:tabs>
          <w:tab w:val="left" w:pos="9781"/>
        </w:tabs>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Анализ летней </w:t>
      </w:r>
      <w:proofErr w:type="spellStart"/>
      <w:r>
        <w:rPr>
          <w:rFonts w:ascii="Times New Roman" w:hAnsi="Times New Roman" w:cs="Times New Roman"/>
          <w:sz w:val="28"/>
          <w:szCs w:val="24"/>
        </w:rPr>
        <w:t>воспитательно</w:t>
      </w:r>
      <w:proofErr w:type="spellEnd"/>
      <w:r>
        <w:rPr>
          <w:rFonts w:ascii="Times New Roman" w:hAnsi="Times New Roman" w:cs="Times New Roman"/>
          <w:sz w:val="28"/>
          <w:szCs w:val="24"/>
        </w:rPr>
        <w:t xml:space="preserve"> - образовательной работы показал, что педагоги реализовывали в летний период разнообразные виды деятельности с детьми, учитывая их индивидуальные и возрастные особенности.</w:t>
      </w:r>
    </w:p>
    <w:p w:rsidR="00310904" w:rsidRDefault="00CD48CA">
      <w:pPr>
        <w:tabs>
          <w:tab w:val="left" w:pos="9781"/>
        </w:tabs>
        <w:spacing w:after="0" w:line="240" w:lineRule="auto"/>
        <w:jc w:val="both"/>
        <w:rPr>
          <w:rFonts w:ascii="Times New Roman" w:hAnsi="Times New Roman" w:cs="Times New Roman"/>
          <w:sz w:val="28"/>
          <w:szCs w:val="24"/>
        </w:rPr>
      </w:pPr>
      <w:r>
        <w:rPr>
          <w:rFonts w:ascii="Times New Roman" w:hAnsi="Times New Roman" w:cs="Times New Roman"/>
          <w:sz w:val="28"/>
          <w:szCs w:val="24"/>
        </w:rPr>
        <w:t>Исходя из выше изложенного, можно считать, что летняя оздоровительная компания в МКДОУ прошла достаточно успешно, не было допущено травматизма,  пищевых отравлений.</w:t>
      </w:r>
    </w:p>
    <w:p w:rsidR="00310904" w:rsidRDefault="00CD48CA">
      <w:pPr>
        <w:tabs>
          <w:tab w:val="left" w:pos="9781"/>
        </w:tabs>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Все запланированные мероприятия по летней оздоровительной работе были реализованы.</w:t>
      </w:r>
    </w:p>
    <w:p w:rsidR="00310904" w:rsidRDefault="00310904">
      <w:pPr>
        <w:tabs>
          <w:tab w:val="left" w:pos="9781"/>
        </w:tabs>
        <w:spacing w:after="0" w:line="240" w:lineRule="auto"/>
        <w:jc w:val="both"/>
        <w:rPr>
          <w:rFonts w:ascii="Times New Roman" w:hAnsi="Times New Roman" w:cs="Times New Roman"/>
          <w:b/>
          <w:sz w:val="28"/>
          <w:szCs w:val="24"/>
        </w:rPr>
      </w:pPr>
    </w:p>
    <w:p w:rsidR="00310904" w:rsidRDefault="00310904">
      <w:pPr>
        <w:tabs>
          <w:tab w:val="left" w:pos="9781"/>
        </w:tabs>
        <w:spacing w:after="0" w:line="240" w:lineRule="auto"/>
        <w:jc w:val="both"/>
        <w:rPr>
          <w:rFonts w:ascii="Times New Roman" w:hAnsi="Times New Roman" w:cs="Times New Roman"/>
          <w:b/>
          <w:sz w:val="28"/>
          <w:szCs w:val="24"/>
        </w:rPr>
      </w:pPr>
    </w:p>
    <w:p w:rsidR="00310904" w:rsidRDefault="00CD48CA">
      <w:pPr>
        <w:tabs>
          <w:tab w:val="left" w:pos="9781"/>
        </w:tabs>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Старший воспитатель                                                                       </w:t>
      </w:r>
      <w:proofErr w:type="spellStart"/>
      <w:r>
        <w:rPr>
          <w:rFonts w:ascii="Times New Roman" w:hAnsi="Times New Roman" w:cs="Times New Roman"/>
          <w:sz w:val="28"/>
          <w:szCs w:val="24"/>
        </w:rPr>
        <w:t>М.Л.Рядчикова</w:t>
      </w:r>
      <w:proofErr w:type="spellEnd"/>
    </w:p>
    <w:p w:rsidR="00310904" w:rsidRDefault="00B65A6E">
      <w:pPr>
        <w:tabs>
          <w:tab w:val="left" w:pos="9781"/>
        </w:tabs>
        <w:spacing w:after="0" w:line="240" w:lineRule="auto"/>
        <w:rPr>
          <w:rFonts w:ascii="Times New Roman" w:hAnsi="Times New Roman" w:cs="Times New Roman"/>
          <w:sz w:val="28"/>
          <w:szCs w:val="24"/>
        </w:rPr>
      </w:pPr>
      <w:r>
        <w:rPr>
          <w:rFonts w:ascii="Times New Roman" w:hAnsi="Times New Roman" w:cs="Times New Roman"/>
          <w:sz w:val="28"/>
          <w:szCs w:val="24"/>
        </w:rPr>
        <w:t>02 сентября</w:t>
      </w:r>
      <w:r w:rsidR="00EF59A1">
        <w:rPr>
          <w:rFonts w:ascii="Times New Roman" w:hAnsi="Times New Roman" w:cs="Times New Roman"/>
          <w:sz w:val="28"/>
          <w:szCs w:val="24"/>
        </w:rPr>
        <w:t xml:space="preserve"> 202</w:t>
      </w:r>
      <w:r>
        <w:rPr>
          <w:rFonts w:ascii="Times New Roman" w:hAnsi="Times New Roman" w:cs="Times New Roman"/>
          <w:sz w:val="28"/>
          <w:szCs w:val="24"/>
        </w:rPr>
        <w:t>4</w:t>
      </w:r>
      <w:bookmarkStart w:id="0" w:name="_GoBack"/>
      <w:bookmarkEnd w:id="0"/>
      <w:r w:rsidR="00CD48CA">
        <w:rPr>
          <w:rFonts w:ascii="Times New Roman" w:hAnsi="Times New Roman" w:cs="Times New Roman"/>
          <w:sz w:val="28"/>
          <w:szCs w:val="24"/>
        </w:rPr>
        <w:t>г.</w:t>
      </w:r>
    </w:p>
    <w:sectPr w:rsidR="00310904">
      <w:pgSz w:w="11906" w:h="16838"/>
      <w:pgMar w:top="851" w:right="1133"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F521A"/>
    <w:rsid w:val="000B24F3"/>
    <w:rsid w:val="000D059E"/>
    <w:rsid w:val="000D1A3F"/>
    <w:rsid w:val="001C2C19"/>
    <w:rsid w:val="001F2569"/>
    <w:rsid w:val="002075A9"/>
    <w:rsid w:val="00252806"/>
    <w:rsid w:val="0026055C"/>
    <w:rsid w:val="002A5465"/>
    <w:rsid w:val="002B0638"/>
    <w:rsid w:val="002C32F7"/>
    <w:rsid w:val="002F0735"/>
    <w:rsid w:val="002F521A"/>
    <w:rsid w:val="00310904"/>
    <w:rsid w:val="00327B94"/>
    <w:rsid w:val="00337595"/>
    <w:rsid w:val="003622F8"/>
    <w:rsid w:val="003B4FCD"/>
    <w:rsid w:val="003F3E82"/>
    <w:rsid w:val="00425798"/>
    <w:rsid w:val="00433B80"/>
    <w:rsid w:val="00435AC0"/>
    <w:rsid w:val="00457C07"/>
    <w:rsid w:val="0047731F"/>
    <w:rsid w:val="004A7CBF"/>
    <w:rsid w:val="00531BC4"/>
    <w:rsid w:val="0054217A"/>
    <w:rsid w:val="00571F77"/>
    <w:rsid w:val="0063366E"/>
    <w:rsid w:val="006505AB"/>
    <w:rsid w:val="00674786"/>
    <w:rsid w:val="0076330B"/>
    <w:rsid w:val="007873F4"/>
    <w:rsid w:val="008306E1"/>
    <w:rsid w:val="008970D4"/>
    <w:rsid w:val="00936C58"/>
    <w:rsid w:val="009A1EED"/>
    <w:rsid w:val="009A3809"/>
    <w:rsid w:val="009F0C14"/>
    <w:rsid w:val="009F5471"/>
    <w:rsid w:val="00A9130E"/>
    <w:rsid w:val="00AC596E"/>
    <w:rsid w:val="00B20CC6"/>
    <w:rsid w:val="00B22D6F"/>
    <w:rsid w:val="00B65A6E"/>
    <w:rsid w:val="00B6685D"/>
    <w:rsid w:val="00BE37AD"/>
    <w:rsid w:val="00C0368E"/>
    <w:rsid w:val="00C74BF3"/>
    <w:rsid w:val="00C93D42"/>
    <w:rsid w:val="00CD48CA"/>
    <w:rsid w:val="00CE41B2"/>
    <w:rsid w:val="00CE4E3A"/>
    <w:rsid w:val="00D37087"/>
    <w:rsid w:val="00DB238E"/>
    <w:rsid w:val="00DE2F84"/>
    <w:rsid w:val="00E74179"/>
    <w:rsid w:val="00EA4296"/>
    <w:rsid w:val="00EA4507"/>
    <w:rsid w:val="00EA7636"/>
    <w:rsid w:val="00ED7218"/>
    <w:rsid w:val="00EF0799"/>
    <w:rsid w:val="00EF59A1"/>
    <w:rsid w:val="00F12D09"/>
    <w:rsid w:val="00F43AA4"/>
    <w:rsid w:val="00F54E68"/>
    <w:rsid w:val="00F63367"/>
    <w:rsid w:val="00FC4BD2"/>
    <w:rsid w:val="66F4264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pPr>
      <w:ind w:left="720"/>
      <w:contextualSpacing/>
    </w:pPr>
  </w:style>
  <w:style w:type="paragraph" w:customStyle="1" w:styleId="Normal1">
    <w:name w:val="Normal1"/>
    <w:rsid w:val="009A380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082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B5452-C10E-4CEE-8313-42D92D64C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803</Words>
  <Characters>4581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cp:lastModifiedBy>
  <cp:revision>66</cp:revision>
  <cp:lastPrinted>2020-09-01T11:41:00Z</cp:lastPrinted>
  <dcterms:created xsi:type="dcterms:W3CDTF">2016-08-02T07:50:00Z</dcterms:created>
  <dcterms:modified xsi:type="dcterms:W3CDTF">2024-09-09T06:26:00Z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